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校内业务</w:t>
      </w:r>
      <w:r>
        <w:rPr>
          <w:rFonts w:hint="eastAsia" w:ascii="黑体" w:hAnsi="黑体" w:eastAsia="黑体"/>
          <w:sz w:val="36"/>
        </w:rPr>
        <w:t>代理服务器开放通知</w:t>
      </w:r>
    </w:p>
    <w:p>
      <w:pPr>
        <w:rPr>
          <w:rFonts w:hint="eastAsia" w:ascii="新宋体" w:hAnsi="新宋体" w:eastAsia="新宋体"/>
          <w:sz w:val="28"/>
        </w:rPr>
      </w:pPr>
      <w:r>
        <w:t xml:space="preserve">     </w:t>
      </w:r>
      <w:r>
        <w:rPr>
          <w:rFonts w:hint="eastAsia" w:ascii="新宋体" w:hAnsi="新宋体" w:eastAsia="新宋体"/>
          <w:sz w:val="28"/>
        </w:rPr>
        <w:t>为方便师生在校外访问</w:t>
      </w:r>
      <w:r>
        <w:rPr>
          <w:rFonts w:hint="eastAsia" w:ascii="新宋体" w:hAnsi="新宋体" w:eastAsia="新宋体"/>
          <w:sz w:val="28"/>
          <w:lang w:val="en-US" w:eastAsia="zh-CN"/>
        </w:rPr>
        <w:t>研究生教育管理系统</w:t>
      </w:r>
      <w:r>
        <w:rPr>
          <w:rFonts w:hint="eastAsia" w:ascii="新宋体" w:hAnsi="新宋体" w:eastAsia="新宋体"/>
          <w:sz w:val="28"/>
        </w:rPr>
        <w:t>，</w:t>
      </w:r>
      <w:r>
        <w:rPr>
          <w:rFonts w:hint="eastAsia" w:ascii="新宋体" w:hAnsi="新宋体" w:eastAsia="新宋体"/>
          <w:sz w:val="28"/>
          <w:lang w:val="en-US" w:eastAsia="zh-CN"/>
        </w:rPr>
        <w:t>进行答辩申请/学位论文审核/导师申请等相关业务</w:t>
      </w:r>
      <w:r>
        <w:rPr>
          <w:rFonts w:hint="eastAsia" w:ascii="新宋体" w:hAnsi="新宋体" w:eastAsia="新宋体"/>
          <w:sz w:val="28"/>
        </w:rPr>
        <w:t>，</w:t>
      </w:r>
      <w:r>
        <w:rPr>
          <w:rFonts w:hint="eastAsia" w:ascii="新宋体" w:hAnsi="新宋体" w:eastAsia="新宋体"/>
          <w:sz w:val="28"/>
          <w:lang w:val="en-US" w:eastAsia="zh-CN"/>
        </w:rPr>
        <w:t>特此</w:t>
      </w:r>
      <w:r>
        <w:rPr>
          <w:rFonts w:hint="eastAsia" w:ascii="新宋体" w:hAnsi="新宋体" w:eastAsia="新宋体"/>
          <w:sz w:val="28"/>
        </w:rPr>
        <w:t>开通了业务代理服务器。代理服务器地址为202.</w:t>
      </w:r>
      <w:r>
        <w:rPr>
          <w:rFonts w:ascii="新宋体" w:hAnsi="新宋体" w:eastAsia="新宋体"/>
          <w:sz w:val="28"/>
        </w:rPr>
        <w:t>120</w:t>
      </w:r>
      <w:r>
        <w:rPr>
          <w:rFonts w:hint="eastAsia" w:ascii="新宋体" w:hAnsi="新宋体" w:eastAsia="新宋体"/>
          <w:sz w:val="28"/>
        </w:rPr>
        <w:t>.</w:t>
      </w:r>
      <w:r>
        <w:rPr>
          <w:rFonts w:ascii="新宋体" w:hAnsi="新宋体" w:eastAsia="新宋体"/>
          <w:sz w:val="28"/>
        </w:rPr>
        <w:t>224</w:t>
      </w:r>
      <w:r>
        <w:rPr>
          <w:rFonts w:hint="eastAsia" w:ascii="新宋体" w:hAnsi="新宋体" w:eastAsia="新宋体"/>
          <w:sz w:val="28"/>
        </w:rPr>
        <w:t>.</w:t>
      </w:r>
      <w:r>
        <w:rPr>
          <w:rFonts w:ascii="新宋体" w:hAnsi="新宋体" w:eastAsia="新宋体"/>
          <w:sz w:val="28"/>
        </w:rPr>
        <w:t>47</w:t>
      </w:r>
      <w:r>
        <w:rPr>
          <w:rFonts w:hint="eastAsia" w:ascii="新宋体" w:hAnsi="新宋体" w:eastAsia="新宋体"/>
          <w:sz w:val="28"/>
        </w:rPr>
        <w:t>,端口号8080，在校师生可使用统一身份认证(</w:t>
      </w:r>
      <w:r>
        <w:rPr>
          <w:rFonts w:ascii="新宋体" w:hAnsi="新宋体" w:eastAsia="新宋体"/>
          <w:sz w:val="28"/>
        </w:rPr>
        <w:t>UIS</w:t>
      </w:r>
      <w:r>
        <w:rPr>
          <w:rFonts w:hint="eastAsia" w:ascii="新宋体" w:hAnsi="新宋体" w:eastAsia="新宋体"/>
          <w:sz w:val="28"/>
        </w:rPr>
        <w:t>)进行登陆。配置使用指南请见附页。</w:t>
      </w: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  <w:bookmarkStart w:id="3" w:name="_GoBack"/>
      <w:bookmarkEnd w:id="3"/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p>
      <w:pPr>
        <w:rPr>
          <w:rFonts w:ascii="新宋体" w:hAnsi="新宋体" w:eastAsia="新宋体"/>
          <w:sz w:val="28"/>
        </w:rPr>
      </w:pPr>
    </w:p>
    <w:tbl>
      <w:tblPr>
        <w:tblStyle w:val="8"/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rPr>
                <w:rFonts w:hint="eastAsia"/>
                <w:sz w:val="36"/>
              </w:rPr>
            </w:pPr>
            <w:r>
              <w:rPr>
                <w:rFonts w:hint="eastAsia"/>
                <w:sz w:val="40"/>
              </w:rPr>
              <w:t>附页：</w:t>
            </w:r>
          </w:p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代理设置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8"/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</w:tblPrEx>
        <w:trPr>
          <w:trHeight w:val="390" w:hRule="atLeast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t>发布时间:2016-11-30   浏览次数:</w:t>
            </w: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285750" cy="133350"/>
                  <wp:effectExtent l="0" t="0" r="0" b="0"/>
                  <wp:docPr id="17" name="图片 17" descr="http://www.xxb.fudan.edu.cn/_visitcountdisplay?siteId=68&amp;type=3&amp;articleId=17606&amp;dispMode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http://www.xxb.fudan.edu.cn/_visitcountdisplay?siteId=68&amp;type=3&amp;articleId=17606&amp;dispMode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rPr>
          <w:trHeight w:val="15" w:hRule="atLeast"/>
        </w:trPr>
        <w:tc>
          <w:tcPr>
            <w:tcW w:w="8306" w:type="dxa"/>
            <w:shd w:val="clear" w:color="auto" w:fill="CCCCCC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8"/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 w:color="auto" w:fill="FFFFFF"/>
          </w:tcPr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480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代理服务器地址：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202.120.224.47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 xml:space="preserve">，端口号均为8080； </w:t>
            </w:r>
          </w:p>
          <w:p>
            <w:pPr>
              <w:widowControl/>
              <w:spacing w:before="75" w:after="75" w:line="480" w:lineRule="auto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       使用代理服务的具体方法：</w:t>
            </w:r>
          </w:p>
          <w:p>
            <w:pPr>
              <w:widowControl/>
              <w:spacing w:before="75" w:after="75" w:line="480" w:lineRule="auto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       1、</w:t>
            </w: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t>以IE浏览器为例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  <w:p>
            <w:pPr>
              <w:widowControl/>
              <w:spacing w:before="75" w:after="75" w:line="480" w:lineRule="auto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       2、</w:t>
            </w: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t>以Chrome浏览器为例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       3、</w:t>
            </w: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t>以MAC Safari 浏览器为例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  <w:p>
            <w:pPr>
              <w:widowControl/>
              <w:spacing w:line="480" w:lineRule="auto"/>
              <w:ind w:firstLine="480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ind w:firstLine="480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1、使用代理服务的具体方法（</w:t>
            </w:r>
            <w:bookmarkStart w:id="0" w:name="以IE浏览器为例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以IE浏览器为例）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第一步：打开您的IE 浏览器，在菜单栏选择“工具”，然后再选择“Internet 选项”。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381500" cy="2743200"/>
                  <wp:effectExtent l="0" t="0" r="0" b="0"/>
                  <wp:docPr id="16" name="图片 16" descr="http://www.xxb.fudan.edu.cn/_upload/article/7a/4f/4bf540fb4158ac8db6118f7574bd/16972b60-474b-435d-87d3-9205e6803c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http://www.xxb.fudan.edu.cn/_upload/article/7a/4f/4bf540fb4158ac8db6118f7574bd/16972b60-474b-435d-87d3-9205e6803c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第二步：在弹出的对话框中选择“连接”，再选择“局域网设置”。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000500" cy="4229100"/>
                  <wp:effectExtent l="0" t="0" r="0" b="0"/>
                  <wp:docPr id="15" name="图片 15" descr="http://www.xxb.fudan.edu.cn/_upload/article/7a/4f/4bf540fb4158ac8db6118f7574bd/4d9eb5af-335b-4476-b6f3-d51c29800d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http://www.xxb.fudan.edu.cn/_upload/article/7a/4f/4bf540fb4158ac8db6118f7574bd/4d9eb5af-335b-4476-b6f3-d51c29800d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第三步：在新的对话框中，选择“为LAN 使用代理服务器”，并在地址栏输入任意一个代理服务器的地址和端口号，同时选择“对本地地址不使用代理服务器”，如图所示。反之，如果想取消代理服务，只要把“为LAN使用代理服务器”前面的勾取消即可。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3886200" cy="2924175"/>
                  <wp:effectExtent l="0" t="0" r="0" b="9525"/>
                  <wp:docPr id="14" name="图片 14" descr="http://www.xxb.fudan.edu.cn/_upload/article/7a/4f/4bf540fb4158ac8db6118f7574bd/9c905e18-7455-41c5-946f-902514e8cf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http://www.xxb.fudan.edu.cn/_upload/article/7a/4f/4bf540fb4158ac8db6118f7574bd/9c905e18-7455-41c5-946f-902514e8cf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第四步：点击两次“确定”，完成设置。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ind w:firstLine="480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第五步：设置完成之后，当您试图访问某个网站时，IE浏览器会自动弹出一个认证窗口，输入您代理服务器帐号的用户名和密码（同UIS），然后点击“确定”即可。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3105150" cy="2743200"/>
                  <wp:effectExtent l="0" t="0" r="0" b="0"/>
                  <wp:docPr id="13" name="图片 13" descr="http://www.xxb.fudan.edu.cn/_upload/article/7a/4f/4bf540fb4158ac8db6118f7574bd/ee3928f7-69a3-46f8-a135-4ee7bc2c2f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http://www.xxb.fudan.edu.cn/_upload/article/7a/4f/4bf540fb4158ac8db6118f7574bd/ee3928f7-69a3-46f8-a135-4ee7bc2c2f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2、使用代理服务的具体方法（</w:t>
            </w:r>
            <w:bookmarkStart w:id="1" w:name="以Chrome浏览器为例"/>
            <w:bookmarkEnd w:id="1"/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以Chrome浏览器为例）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第一步：打开您的Chrome浏览器，在菜单栏选择“设置”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8829675" cy="4752975"/>
                  <wp:effectExtent l="0" t="0" r="9525" b="9525"/>
                  <wp:docPr id="12" name="图片 12" descr="http://www.xxb.fudan.edu.cn/_upload/article/7a/4f/4bf540fb4158ac8db6118f7574bd/1ee42b1b-ed14-424e-bd0a-9cb8080698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http://www.xxb.fudan.edu.cn/_upload/article/7a/4f/4bf540fb4158ac8db6118f7574bd/1ee42b1b-ed14-424e-bd0a-9cb8080698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96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第二步：在设置页面点开点击高级设置页面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6867525" cy="5953125"/>
                  <wp:effectExtent l="0" t="0" r="9525" b="9525"/>
                  <wp:docPr id="11" name="图片 11" descr="http://www.xxb.fudan.edu.cn/_upload/article/7a/4f/4bf540fb4158ac8db6118f7574bd/542c0169-6855-4805-97c4-413976d7ed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http://www.xxb.fudan.edu.cn/_upload/article/7a/4f/4bf540fb4158ac8db6118f7574bd/542c0169-6855-4805-97c4-413976d7ed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25" cy="595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第三步：在高级设置页面点开“更改代理服务器设置”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8886825" cy="4933950"/>
                  <wp:effectExtent l="0" t="0" r="9525" b="0"/>
                  <wp:docPr id="10" name="图片 10" descr="http://www.xxb.fudan.edu.cn/_upload/article/7a/4f/4bf540fb4158ac8db6118f7574bd/7ef82cd3-bf96-4a84-b9b9-f8155d018c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ttp://www.xxb.fudan.edu.cn/_upload/article/7a/4f/4bf540fb4158ac8db6118f7574bd/7ef82cd3-bf96-4a84-b9b9-f8155d018c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825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第四步：在弹出的对话框中选择“连接”，再选择“局域网设置”。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000500" cy="4229100"/>
                  <wp:effectExtent l="0" t="0" r="0" b="0"/>
                  <wp:docPr id="9" name="图片 9" descr="http://www.xxb.fudan.edu.cn/_upload/article/7a/4f/4bf540fb4158ac8db6118f7574bd/df7083ba-4ba1-4ae6-a627-739b75f1a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http://www.xxb.fudan.edu.cn/_upload/article/7a/4f/4bf540fb4158ac8db6118f7574bd/df7083ba-4ba1-4ae6-a627-739b75f1a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五步：在新的对话框中，选择“为LAN使用代理服务器”，并在地址栏输入任意一个代理服务器的地址和端口号，同时选择“对本地地址不使用代理服务器”，如图所示。反之，如果想取消代理服务，只要把“为LAN使用代理服务器”前面的勾取消即可。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3886200" cy="2924175"/>
                  <wp:effectExtent l="0" t="0" r="0" b="9525"/>
                  <wp:docPr id="8" name="图片 8" descr="http://www.xxb.fudan.edu.cn/_upload/article/7a/4f/4bf540fb4158ac8db6118f7574bd/88240826-93d3-48e7-98c2-edd8b1e31b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http://www.xxb.fudan.edu.cn/_upload/article/7a/4f/4bf540fb4158ac8db6118f7574bd/88240826-93d3-48e7-98c2-edd8b1e31b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　　第六步：点击两次“确定”，完成设置。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80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第七步：设置完成之后，当您试图访问某个网站时，IE浏览器会自动弹出一个认证窗口，输入您代理服务器帐号的用户名和密码（同UIS），然后点击“确定”即可。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3105150" cy="2743200"/>
                  <wp:effectExtent l="0" t="0" r="0" b="0"/>
                  <wp:docPr id="7" name="图片 7" descr="http://www.xxb.fudan.edu.cn/_upload/article/7a/4f/4bf540fb4158ac8db6118f7574bd/5e8a546d-0d2c-48f4-a583-37dce88f5f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xxb.fudan.edu.cn/_upload/article/7a/4f/4bf540fb4158ac8db6118f7574bd/5e8a546d-0d2c-48f4-a583-37dce88f5f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  </w:t>
            </w:r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3、使用代理服务的具体方法（</w:t>
            </w:r>
            <w:bookmarkStart w:id="2" w:name="以MAC_Safari浏览器为例"/>
            <w:bookmarkEnd w:id="2"/>
            <w:r>
              <w:rPr>
                <w:rFonts w:hint="eastAsia" w:ascii="微软雅黑" w:hAnsi="微软雅黑" w:eastAsia="微软雅黑" w:cs="宋体"/>
                <w:b/>
                <w:bCs/>
                <w:color w:val="666666"/>
                <w:kern w:val="0"/>
                <w:sz w:val="24"/>
                <w:szCs w:val="24"/>
              </w:rPr>
              <w:t>以MAC Safari浏览器为例）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left="420" w:hanging="420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第一步：打开您的MAC Safari浏览器</w:t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772025" cy="2790825"/>
                  <wp:effectExtent l="0" t="0" r="9525" b="9525"/>
                  <wp:docPr id="6" name="图片 6" descr="http://www.xxb.fudan.edu.cn/_upload/article/7a/4f/4bf540fb4158ac8db6118f7574bd/e599d181-b603-4fbd-8acc-9c4af5cf4b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xxb.fudan.edu.cn/_upload/article/7a/4f/4bf540fb4158ac8db6118f7574bd/e599d181-b603-4fbd-8acc-9c4af5cf4b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br w:type="page"/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第二步：在左上角菜单栏里找到Safari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并打开</w:t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772025" cy="2743200"/>
                  <wp:effectExtent l="0" t="0" r="9525" b="0"/>
                  <wp:docPr id="5" name="图片 5" descr="http://www.xxb.fudan.edu.cn/_upload/article/7a/4f/4bf540fb4158ac8db6118f7574bd/903adc8a-ce64-41a1-8cb4-45232062eb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xxb.fudan.edu.cn/_upload/article/7a/4f/4bf540fb4158ac8db6118f7574bd/903adc8a-ce64-41a1-8cb4-45232062eb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第三步：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接着在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Safari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的二级菜单里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点击偏好设置</w:t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762500" cy="2781300"/>
                  <wp:effectExtent l="0" t="0" r="0" b="0"/>
                  <wp:docPr id="4" name="图片 4" descr="http://www.xxb.fudan.edu.cn/_upload/article/7a/4f/4bf540fb4158ac8db6118f7574bd/8c6c56db-92dd-41b2-9a1d-40a82a61aa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xxb.fudan.edu.cn/_upload/article/7a/4f/4bf540fb4158ac8db6118f7574bd/8c6c56db-92dd-41b2-9a1d-40a82a61aa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br w:type="page"/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第三步：弹出一个高级窗口 找到高级一栏下的代理并点击--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更改设置</w:t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752975" cy="2762250"/>
                  <wp:effectExtent l="0" t="0" r="9525" b="0"/>
                  <wp:docPr id="3" name="图片 3" descr="http://www.xxb.fudan.edu.cn/_upload/article/7a/4f/4bf540fb4158ac8db6118f7574bd/b53aabfd-5d9f-4d7d-b5d3-5cd203e435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xxb.fudan.edu.cn/_upload/article/7a/4f/4bf540fb4158ac8db6118f7574bd/b53aabfd-5d9f-4d7d-b5d3-5cd203e435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第四步：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又弹出了一个网络窗口在代理一项里找到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Web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代理（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HTTP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）前面打勾然后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将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Web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代理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服务器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proxy.fudan.edu.cn）和端口号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8080）输入进去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反之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若想取消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代理就把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Web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代理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HTTP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）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前面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的勾取消掉。</w:t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4762500" cy="2838450"/>
                  <wp:effectExtent l="0" t="0" r="0" b="0"/>
                  <wp:docPr id="2" name="图片 2" descr="http://www.xxb.fudan.edu.cn/_upload/article/7a/4f/4bf540fb4158ac8db6118f7574bd/30c139c1-4614-46be-b6cd-9dccc728a6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xxb.fudan.edu.cn/_upload/article/7a/4f/4bf540fb4158ac8db6118f7574bd/30c139c1-4614-46be-b6cd-9dccc728a6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480" w:lineRule="auto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br w:type="page"/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第五步：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然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后</w:t>
            </w:r>
            <w:r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在</w:t>
            </w: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  <w:t>网络窗口里点一下应用</w:t>
            </w:r>
          </w:p>
          <w:p>
            <w:pPr>
              <w:widowControl/>
              <w:shd w:val="clear" w:color="auto" w:fill="FFFFFF"/>
              <w:spacing w:line="420" w:lineRule="atLeast"/>
              <w:ind w:firstLine="480"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Cs w:val="21"/>
              </w:rPr>
              <w:drawing>
                <wp:inline distT="0" distB="0" distL="0" distR="0">
                  <wp:extent cx="6315075" cy="5324475"/>
                  <wp:effectExtent l="0" t="0" r="9525" b="9525"/>
                  <wp:docPr id="1" name="图片 1" descr="http://www.xxb.fudan.edu.cn/_upload/article/7a/4f/4bf540fb4158ac8db6118f7574bd/b41cd3f7-d5b1-4e05-8c9b-509e59922a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xxb.fudan.edu.cn/_upload/article/7a/4f/4bf540fb4158ac8db6118f7574bd/b41cd3f7-d5b1-4e05-8c9b-509e59922a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532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新宋体" w:hAnsi="新宋体" w:eastAsia="新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2A"/>
    <w:rsid w:val="001D6E2A"/>
    <w:rsid w:val="003437B1"/>
    <w:rsid w:val="003700C9"/>
    <w:rsid w:val="00382443"/>
    <w:rsid w:val="00427A7C"/>
    <w:rsid w:val="006B5F9F"/>
    <w:rsid w:val="00A75D65"/>
    <w:rsid w:val="00B22222"/>
    <w:rsid w:val="00CC3687"/>
    <w:rsid w:val="00FC0B56"/>
    <w:rsid w:val="08A310BA"/>
    <w:rsid w:val="0A1816AC"/>
    <w:rsid w:val="2E90327D"/>
    <w:rsid w:val="4F640D3A"/>
    <w:rsid w:val="67F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标题 字符"/>
    <w:basedOn w:val="5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apple-converted-space"/>
    <w:basedOn w:val="5"/>
    <w:uiPriority w:val="0"/>
  </w:style>
  <w:style w:type="paragraph" w:customStyle="1" w:styleId="11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_text_indent_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222</Words>
  <Characters>1270</Characters>
  <Lines>10</Lines>
  <Paragraphs>2</Paragraphs>
  <TotalTime>0</TotalTime>
  <ScaleCrop>false</ScaleCrop>
  <LinksUpToDate>false</LinksUpToDate>
  <CharactersWithSpaces>1490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2017-10-13T06:30:00Z</dcterms:created>
  <dc:creator>dpcha</dc:creator>
  <cp:lastModifiedBy>wrq</cp:lastModifiedBy>
  <dcterms:modified xsi:type="dcterms:W3CDTF">2017-10-13T11:30:08Z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