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1F" w:rsidRDefault="0057541F" w:rsidP="0057541F">
      <w:pPr>
        <w:pStyle w:val="HTML"/>
        <w:spacing w:line="360" w:lineRule="auto"/>
      </w:pPr>
      <w:r>
        <w:t>导师在校外访问“研究生学位论文导师审核系统”的方法</w:t>
      </w:r>
    </w:p>
    <w:p w:rsidR="0057541F" w:rsidRDefault="0057541F" w:rsidP="0057541F">
      <w:pPr>
        <w:pStyle w:val="HTML"/>
        <w:spacing w:line="360" w:lineRule="auto"/>
      </w:pPr>
      <w:r>
        <w:t>一、安装及登录SSLVPN客户端的操作步骤：</w:t>
      </w:r>
    </w:p>
    <w:p w:rsidR="0057541F" w:rsidRDefault="0057541F" w:rsidP="0057541F">
      <w:pPr>
        <w:pStyle w:val="HTML"/>
        <w:spacing w:line="360" w:lineRule="auto"/>
      </w:pPr>
      <w:r>
        <w:t xml:space="preserve">1.在校园网登录信息办网页 </w:t>
      </w:r>
      <w:hyperlink r:id="rId5" w:tgtFrame="_blank" w:history="1">
        <w:r>
          <w:rPr>
            <w:rStyle w:val="a4"/>
          </w:rPr>
          <w:t>http://www.ecampus.fudan.edu.cn/wwwwwwkhdxz/list.htm</w:t>
        </w:r>
      </w:hyperlink>
      <w:r>
        <w:t xml:space="preserve"> </w:t>
      </w:r>
    </w:p>
    <w:p w:rsidR="0057541F" w:rsidRDefault="0057541F" w:rsidP="0057541F">
      <w:pPr>
        <w:pStyle w:val="HTML"/>
        <w:spacing w:line="360" w:lineRule="auto"/>
      </w:pPr>
      <w:r>
        <w:t>2.根据在校外所使用电脑的操作系统情况（鼠标右键点击“我的电脑”或“此电脑”-属性，查看“系统类型”）选择所要下载的文件：</w:t>
      </w:r>
    </w:p>
    <w:p w:rsidR="0057541F" w:rsidRDefault="0057541F" w:rsidP="0057541F">
      <w:pPr>
        <w:pStyle w:val="HTML"/>
        <w:spacing w:line="360" w:lineRule="auto"/>
      </w:pPr>
      <w:r>
        <w:t>（1）系统类型为Windows 32位（Win7及以上），请下载第一个文件 ps-pulse-win-5.2r5.0-b869-32bitinstaller.</w:t>
      </w:r>
      <w:proofErr w:type="gramStart"/>
      <w:r>
        <w:t>rar</w:t>
      </w:r>
      <w:proofErr w:type="gramEnd"/>
    </w:p>
    <w:p w:rsidR="0057541F" w:rsidRDefault="0057541F" w:rsidP="0057541F">
      <w:pPr>
        <w:pStyle w:val="HTML"/>
        <w:spacing w:line="360" w:lineRule="auto"/>
      </w:pPr>
      <w:r>
        <w:t>（2）系统类型为Windows 64位（Win7及以上），请下载第二个文件 ps-pulse-win-5.2r5.0-b869-64bitinstaller.</w:t>
      </w:r>
      <w:proofErr w:type="gramStart"/>
      <w:r>
        <w:t>rar</w:t>
      </w:r>
      <w:proofErr w:type="gramEnd"/>
    </w:p>
    <w:p w:rsidR="0057541F" w:rsidRDefault="0057541F" w:rsidP="0057541F">
      <w:pPr>
        <w:pStyle w:val="HTML"/>
        <w:spacing w:line="360" w:lineRule="auto"/>
      </w:pPr>
      <w:r>
        <w:t>3.在校外所使用的电脑上，双击解压后的文件ps-pulse-win-5.2r5.0-b869-32bitinstaller.msi 或者 ps-pulse-win-5.2r5.0-b869-64bitinstaller.msi进行安装</w:t>
      </w:r>
    </w:p>
    <w:p w:rsidR="0057541F" w:rsidRDefault="0057541F" w:rsidP="0057541F">
      <w:pPr>
        <w:pStyle w:val="HTML"/>
        <w:spacing w:line="360" w:lineRule="auto"/>
      </w:pPr>
      <w:r>
        <w:t>4.安装完成后，使用工号和</w:t>
      </w:r>
      <w:proofErr w:type="spellStart"/>
      <w:r>
        <w:t>urp</w:t>
      </w:r>
      <w:proofErr w:type="spellEnd"/>
      <w:r>
        <w:t>密码登录</w:t>
      </w:r>
    </w:p>
    <w:p w:rsidR="0057541F" w:rsidRDefault="0057541F" w:rsidP="0057541F">
      <w:pPr>
        <w:pStyle w:val="HTML"/>
        <w:spacing w:line="360" w:lineRule="auto"/>
      </w:pPr>
      <w:r>
        <w:t>二、登录</w:t>
      </w:r>
      <w:proofErr w:type="gramStart"/>
      <w:r>
        <w:t>”</w:t>
      </w:r>
      <w:proofErr w:type="gramEnd"/>
      <w:r>
        <w:t>研究生学位论文导师审核系统“审核学位论文的操作步骤：</w:t>
      </w:r>
    </w:p>
    <w:p w:rsidR="0057541F" w:rsidRDefault="0057541F" w:rsidP="0057541F">
      <w:pPr>
        <w:pStyle w:val="HTML"/>
        <w:spacing w:line="360" w:lineRule="auto"/>
      </w:pPr>
      <w:r>
        <w:t>1.使用工号和</w:t>
      </w:r>
      <w:proofErr w:type="spellStart"/>
      <w:r>
        <w:t>urp</w:t>
      </w:r>
      <w:proofErr w:type="spellEnd"/>
      <w:r>
        <w:t>密码登录"复旦大学网上办事大厅"，点击"教师办事"栏目</w:t>
      </w:r>
    </w:p>
    <w:p w:rsidR="0057541F" w:rsidRDefault="0057541F" w:rsidP="0057541F">
      <w:pPr>
        <w:pStyle w:val="HTML"/>
        <w:spacing w:line="360" w:lineRule="auto"/>
      </w:pPr>
      <w:r>
        <w:t xml:space="preserve">（"复旦大学网上办事大厅"网址 </w:t>
      </w:r>
      <w:hyperlink r:id="rId6" w:anchor="TeachAffairsA）" w:tgtFrame="_blank" w:history="1">
        <w:r>
          <w:rPr>
            <w:rStyle w:val="a4"/>
          </w:rPr>
          <w:t>http://ehall.fudan.edu.cn/bsdt.html#TeachAffairsA）</w:t>
        </w:r>
      </w:hyperlink>
    </w:p>
    <w:p w:rsidR="0057541F" w:rsidRDefault="0057541F" w:rsidP="0057541F">
      <w:pPr>
        <w:pStyle w:val="HTML"/>
        <w:spacing w:line="360" w:lineRule="auto"/>
        <w:rPr>
          <w:rFonts w:hint="eastAsia"/>
        </w:rPr>
      </w:pPr>
      <w:r>
        <w:t>2.点击进入</w:t>
      </w:r>
      <w:proofErr w:type="gramStart"/>
      <w:r>
        <w:t>”</w:t>
      </w:r>
      <w:proofErr w:type="gramEnd"/>
      <w:r>
        <w:t>研究生学位论文导师审核系统“审核学位论文审核</w:t>
      </w:r>
    </w:p>
    <w:p w:rsidR="006758E5" w:rsidRDefault="006758E5" w:rsidP="0057541F">
      <w:pPr>
        <w:pStyle w:val="HTML"/>
        <w:spacing w:line="360" w:lineRule="auto"/>
      </w:pPr>
    </w:p>
    <w:p w:rsidR="0057541F" w:rsidRDefault="006758E5" w:rsidP="0057541F">
      <w:pPr>
        <w:pStyle w:val="HTML"/>
      </w:pPr>
      <w:r>
        <w:rPr>
          <w:rFonts w:hint="eastAsia"/>
        </w:rPr>
        <w:t>---------------------------------------------------------------------</w:t>
      </w:r>
    </w:p>
    <w:p w:rsidR="006758E5" w:rsidRPr="006758E5" w:rsidRDefault="006758E5" w:rsidP="006758E5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758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SSLVPN支持</w:t>
      </w:r>
      <w:r w:rsidRPr="006758E5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Windows、Mac OS、Linux（部分）系统，Android和iOS手机</w:t>
      </w:r>
      <w:r w:rsidRPr="006758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 w:hint="eastAsia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一、Windows系统安装配置步骤。（Windows、Mac OS、Android和iOS安装后都具有图形界面，安装使用方法基本一致）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1. </w:t>
      </w:r>
      <w:hyperlink r:id="rId7" w:tgtFrame="_self" w:history="1">
        <w:r w:rsidRPr="006758E5">
          <w:rPr>
            <w:rFonts w:ascii="微软雅黑" w:eastAsia="微软雅黑" w:hAnsi="微软雅黑" w:cs="宋体" w:hint="eastAsia"/>
            <w:color w:val="0070C0"/>
            <w:kern w:val="0"/>
            <w:sz w:val="24"/>
            <w:szCs w:val="24"/>
            <w:u w:val="single"/>
          </w:rPr>
          <w:t>下</w:t>
        </w:r>
        <w:bookmarkStart w:id="0" w:name="_GoBack"/>
        <w:bookmarkEnd w:id="0"/>
        <w:r w:rsidRPr="006758E5">
          <w:rPr>
            <w:rFonts w:ascii="微软雅黑" w:eastAsia="微软雅黑" w:hAnsi="微软雅黑" w:cs="宋体" w:hint="eastAsia"/>
            <w:color w:val="0070C0"/>
            <w:kern w:val="0"/>
            <w:sz w:val="24"/>
            <w:szCs w:val="24"/>
            <w:u w:val="single"/>
          </w:rPr>
          <w:t>载</w:t>
        </w:r>
      </w:hyperlink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和您所使用操作系统对应的客户端版本并安装。 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 使用VPN 时，从开始菜单找到客户端快捷方式并运行。 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>
        <w:rPr>
          <w:rFonts w:ascii="microsoft yahei" w:eastAsia="微软雅黑" w:hAnsi="microsoft yahei" w:cs="宋体" w:hint="eastAsia"/>
          <w:noProof/>
          <w:color w:val="333333"/>
          <w:kern w:val="0"/>
          <w:szCs w:val="21"/>
        </w:rPr>
        <w:lastRenderedPageBreak/>
        <w:drawing>
          <wp:inline distT="0" distB="0" distL="0" distR="0" wp14:anchorId="11A0FED2" wp14:editId="685C6E04">
            <wp:extent cx="2181225" cy="2930809"/>
            <wp:effectExtent l="0" t="0" r="0" b="3175"/>
            <wp:docPr id="10" name="图片 10" descr="http://www.ecampus.fudan.edu.cn/_upload/article/images/b6/53/b1e78a844cfd8950b76100be0651/02c3b34c-a031-46ae-b4f5-c87a35ccb2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ampus.fudan.edu.cn/_upload/article/images/b6/53/b1e78a844cfd8950b76100be0651/02c3b34c-a031-46ae-b4f5-c87a35ccb22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58" cy="294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 点击页面+号，进行VPN配置。</w:t>
      </w:r>
    </w:p>
    <w:p w:rsidR="006758E5" w:rsidRPr="006758E5" w:rsidRDefault="006758E5" w:rsidP="006758E5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名称：根据自己喜好填写</w:t>
      </w:r>
    </w:p>
    <w:p w:rsidR="006758E5" w:rsidRPr="006758E5" w:rsidRDefault="006758E5" w:rsidP="006758E5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服务器URL：sslvpn.fudan.edu.cn</w:t>
      </w:r>
    </w:p>
    <w:p w:rsidR="006758E5" w:rsidRPr="006758E5" w:rsidRDefault="006758E5" w:rsidP="006758E5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然后点击连接。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3CF58457" wp14:editId="31E2E53C">
            <wp:extent cx="3076575" cy="4133850"/>
            <wp:effectExtent l="0" t="0" r="9525" b="0"/>
            <wp:docPr id="9" name="图片 9" descr="http://www.ecampus.fudan.edu.cn/_upload/article/images/b6/53/b1e78a844cfd8950b76100be0651/1ab1a9f7-1a75-455f-9d6a-454c94c43d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ampus.fudan.edu.cn/_upload/article/images/b6/53/b1e78a844cfd8950b76100be0651/1ab1a9f7-1a75-455f-9d6a-454c94c43df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4. 选择对应用户组别，选中保存设置。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6880EA4A" wp14:editId="34A8FB44">
            <wp:extent cx="2400300" cy="1825113"/>
            <wp:effectExtent l="0" t="0" r="0" b="3810"/>
            <wp:docPr id="8" name="图片 8" descr="http://www.ecampus.fudan.edu.cn/_upload/article/images/b6/53/b1e78a844cfd8950b76100be0651/73fc462e-a3a0-4b48-a67a-1ccaa05f88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ampus.fudan.edu.cn/_upload/article/images/b6/53/b1e78a844cfd8950b76100be0651/73fc462e-a3a0-4b48-a67a-1ccaa05f88d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12" cy="182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 输入统一身份认证，选中保存设置，点“连接”。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51BC2623" wp14:editId="3A0FDCAA">
            <wp:extent cx="2736074" cy="2628900"/>
            <wp:effectExtent l="0" t="0" r="7620" b="0"/>
            <wp:docPr id="7" name="图片 7" descr="http://www.ecampus.fudan.edu.cn/_upload/article/images/b6/53/b1e78a844cfd8950b76100be0651/20859ecc-4e44-48d1-a4b1-5abe30e90b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ampus.fudan.edu.cn/_upload/article/images/b6/53/b1e78a844cfd8950b76100be0651/20859ecc-4e44-48d1-a4b1-5abe30e90b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4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 连接完成后，即可正常使用校内资源。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以后每次使用VPN连接服务器，不再需要输入用户名和密码。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0D913855" wp14:editId="172ACECD">
            <wp:extent cx="1828800" cy="2457274"/>
            <wp:effectExtent l="0" t="0" r="0" b="635"/>
            <wp:docPr id="6" name="图片 6" descr="http://www.ecampus.fudan.edu.cn/_upload/article/images/b6/53/b1e78a844cfd8950b76100be0651/ce206438-697f-4ea3-8955-fa023a89ed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campus.fudan.edu.cn/_upload/article/images/b6/53/b1e78a844cfd8950b76100be0651/ce206438-697f-4ea3-8955-fa023a89edf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26" cy="246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二、Linux系统安装配置步骤。</w:t>
      </w:r>
    </w:p>
    <w:p w:rsidR="006758E5" w:rsidRPr="006758E5" w:rsidRDefault="006758E5" w:rsidP="006758E5">
      <w:pPr>
        <w:widowControl/>
        <w:jc w:val="left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deb包安装命令:</w:t>
      </w:r>
      <w:proofErr w:type="spellStart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sudo</w:t>
      </w:r>
      <w:proofErr w:type="spellEnd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proofErr w:type="spellStart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dpkg</w:t>
      </w:r>
      <w:proofErr w:type="spellEnd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-</w:t>
      </w:r>
      <w:proofErr w:type="spellStart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i</w:t>
      </w:r>
      <w:proofErr w:type="spellEnd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&lt;安装包目录和名称&gt;</w:t>
      </w: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rpm包安装命令:</w:t>
      </w:r>
      <w:proofErr w:type="spellStart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sudo</w:t>
      </w:r>
      <w:proofErr w:type="spellEnd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rpm -</w:t>
      </w:r>
      <w:proofErr w:type="spellStart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ivh</w:t>
      </w:r>
      <w:proofErr w:type="spellEnd"/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&lt;安装包目录和名称&gt;</w:t>
      </w: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请注意：如果某些环境依赖包没有安装，安装后会提示安装命令。</w:t>
      </w: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使用命令：/usr/local/pulse/PulseClient.sh -h sslvpn.fudan.edu.cn -u &lt;用户名&gt; -r 教师组</w:t>
      </w: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运行后输入密码。</w:t>
      </w: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查看是否正常工作命令：/usr/local/pulse/PulseClient.sh -S</w:t>
      </w:r>
      <w:r w:rsidRPr="006758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>结束使用命令：/usr/local/pulse/PulseClient.sh -K</w:t>
      </w:r>
    </w:p>
    <w:p w:rsidR="006D475E" w:rsidRPr="006758E5" w:rsidRDefault="00B26392" w:rsidP="006758E5">
      <w:pPr>
        <w:pStyle w:val="a3"/>
        <w:shd w:val="clear" w:color="auto" w:fill="E3E3E3"/>
        <w:spacing w:before="0" w:beforeAutospacing="0" w:after="0" w:afterAutospacing="0" w:line="360" w:lineRule="auto"/>
        <w:rPr>
          <w:rFonts w:ascii="microsoft yahei" w:hAnsi="microsoft yahei" w:hint="eastAsia"/>
          <w:color w:val="333333"/>
          <w:sz w:val="21"/>
          <w:szCs w:val="21"/>
        </w:rPr>
      </w:pPr>
    </w:p>
    <w:sectPr w:rsidR="006D475E" w:rsidRPr="0067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E3"/>
    <w:rsid w:val="002F3B0F"/>
    <w:rsid w:val="0033005D"/>
    <w:rsid w:val="0057541F"/>
    <w:rsid w:val="006758E5"/>
    <w:rsid w:val="008907E3"/>
    <w:rsid w:val="00A80B00"/>
    <w:rsid w:val="00B26392"/>
    <w:rsid w:val="00D31C0A"/>
    <w:rsid w:val="00E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0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07E3"/>
  </w:style>
  <w:style w:type="paragraph" w:styleId="a5">
    <w:name w:val="Balloon Text"/>
    <w:basedOn w:val="a"/>
    <w:link w:val="Char"/>
    <w:uiPriority w:val="99"/>
    <w:semiHidden/>
    <w:unhideWhenUsed/>
    <w:rsid w:val="008907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07E3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754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7541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0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07E3"/>
  </w:style>
  <w:style w:type="paragraph" w:styleId="a5">
    <w:name w:val="Balloon Text"/>
    <w:basedOn w:val="a"/>
    <w:link w:val="Char"/>
    <w:uiPriority w:val="99"/>
    <w:semiHidden/>
    <w:unhideWhenUsed/>
    <w:rsid w:val="008907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07E3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754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7541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ampus.fudan.edu.cn/98/25/c11970a104485/page.htm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hall.fudan.edu.cn/bsdt.htm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ecampus.fudan.edu.cn/wwwwwwkhdxz/list.ht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1372</Characters>
  <Application>Microsoft Office Word</Application>
  <DocSecurity>0</DocSecurity>
  <Lines>11</Lines>
  <Paragraphs>3</Paragraphs>
  <ScaleCrop>false</ScaleCrop>
  <Company> 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陈仁波</dc:creator>
  <cp:lastModifiedBy>陈仁波</cp:lastModifiedBy>
  <cp:revision>3</cp:revision>
  <dcterms:created xsi:type="dcterms:W3CDTF">2017-10-16T01:34:00Z</dcterms:created>
  <dcterms:modified xsi:type="dcterms:W3CDTF">2017-10-16T01:34:00Z</dcterms:modified>
</cp:coreProperties>
</file>