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60" w:lineRule="auto"/>
        <w:jc w:val="center"/>
        <w:rPr>
          <w:rFonts w:ascii="宋体" w:cs="Times New Roman"/>
          <w:b/>
          <w:bCs/>
          <w:sz w:val="32"/>
          <w:szCs w:val="32"/>
        </w:rPr>
      </w:pPr>
      <w:r>
        <w:rPr>
          <w:rFonts w:ascii="宋体" w:hAnsi="宋体" w:cs="宋体"/>
          <w:b/>
          <w:bCs/>
          <w:sz w:val="32"/>
          <w:szCs w:val="32"/>
        </w:rPr>
        <w:t>201</w:t>
      </w:r>
      <w:r>
        <w:rPr>
          <w:rFonts w:hint="eastAsia" w:ascii="宋体" w:hAnsi="宋体" w:cs="宋体"/>
          <w:b/>
          <w:bCs/>
          <w:sz w:val="32"/>
          <w:szCs w:val="32"/>
          <w:lang w:val="en-US" w:eastAsia="zh-CN"/>
        </w:rPr>
        <w:t>6</w:t>
      </w:r>
      <w:r>
        <w:rPr>
          <w:rFonts w:hint="eastAsia" w:ascii="宋体" w:hAnsi="宋体" w:cs="宋体"/>
          <w:b/>
          <w:bCs/>
          <w:sz w:val="32"/>
          <w:szCs w:val="32"/>
        </w:rPr>
        <w:t>级在职法律硕士招生复试相关事宜通知</w:t>
      </w:r>
    </w:p>
    <w:p>
      <w:pPr>
        <w:spacing w:line="360" w:lineRule="auto"/>
        <w:jc w:val="center"/>
        <w:rPr>
          <w:rFonts w:ascii="宋体" w:cs="Times New Roman"/>
          <w:b/>
          <w:bCs/>
          <w:sz w:val="32"/>
          <w:szCs w:val="32"/>
        </w:rPr>
      </w:pPr>
    </w:p>
    <w:p>
      <w:pPr>
        <w:spacing w:line="360" w:lineRule="auto"/>
        <w:rPr>
          <w:rFonts w:ascii="宋体" w:cs="Times New Roman"/>
          <w:b/>
          <w:bCs/>
          <w:sz w:val="24"/>
          <w:szCs w:val="24"/>
        </w:rPr>
      </w:pPr>
      <w:r>
        <w:rPr>
          <w:rFonts w:hint="eastAsia" w:ascii="宋体" w:hAnsi="宋体" w:cs="宋体"/>
          <w:b/>
          <w:bCs/>
          <w:sz w:val="24"/>
          <w:szCs w:val="24"/>
        </w:rPr>
        <w:t>各位在职法律硕士考生：</w:t>
      </w:r>
    </w:p>
    <w:p>
      <w:pPr>
        <w:spacing w:line="360" w:lineRule="auto"/>
        <w:ind w:firstLine="480"/>
        <w:rPr>
          <w:rFonts w:ascii="宋体" w:cs="Times New Roman"/>
          <w:sz w:val="24"/>
          <w:szCs w:val="24"/>
        </w:rPr>
      </w:pPr>
      <w:r>
        <w:rPr>
          <w:rFonts w:hint="eastAsia" w:ascii="宋体" w:hAnsi="宋体" w:cs="宋体"/>
          <w:sz w:val="24"/>
          <w:szCs w:val="24"/>
        </w:rPr>
        <w:t>今年我校的在职法律硕士复试</w:t>
      </w:r>
      <w:r>
        <w:rPr>
          <w:rFonts w:hint="eastAsia" w:ascii="黑体" w:hAnsi="宋体" w:eastAsia="黑体" w:cs="黑体"/>
          <w:b/>
          <w:bCs/>
          <w:sz w:val="24"/>
          <w:szCs w:val="24"/>
          <w:u w:val="single"/>
        </w:rPr>
        <w:t>分数线</w:t>
      </w:r>
      <w:r>
        <w:rPr>
          <w:rFonts w:hint="eastAsia" w:ascii="宋体" w:hAnsi="宋体" w:cs="宋体"/>
          <w:sz w:val="24"/>
          <w:szCs w:val="24"/>
        </w:rPr>
        <w:t>定为：</w:t>
      </w:r>
      <w:r>
        <w:rPr>
          <w:rFonts w:hint="eastAsia" w:ascii="宋体" w:hAnsi="宋体" w:cs="宋体"/>
          <w:b/>
          <w:bCs/>
          <w:sz w:val="24"/>
          <w:szCs w:val="24"/>
        </w:rPr>
        <w:t>英语单科不低于</w:t>
      </w:r>
      <w:r>
        <w:rPr>
          <w:rFonts w:hint="eastAsia" w:ascii="宋体" w:hAnsi="宋体" w:cs="宋体"/>
          <w:b/>
          <w:bCs/>
          <w:sz w:val="24"/>
          <w:szCs w:val="24"/>
          <w:lang w:val="en-US" w:eastAsia="zh-CN"/>
        </w:rPr>
        <w:t>60</w:t>
      </w:r>
      <w:r>
        <w:rPr>
          <w:rFonts w:hint="eastAsia" w:ascii="宋体" w:hAnsi="宋体" w:cs="宋体"/>
          <w:b/>
          <w:bCs/>
          <w:sz w:val="24"/>
          <w:szCs w:val="24"/>
        </w:rPr>
        <w:t>分，总分不低于</w:t>
      </w:r>
      <w:r>
        <w:rPr>
          <w:rFonts w:hint="eastAsia" w:ascii="宋体" w:hAnsi="宋体" w:cs="宋体"/>
          <w:b/>
          <w:bCs/>
          <w:sz w:val="24"/>
          <w:szCs w:val="24"/>
          <w:lang w:val="en-US" w:eastAsia="zh-CN"/>
        </w:rPr>
        <w:t>189</w:t>
      </w:r>
      <w:r>
        <w:rPr>
          <w:rFonts w:hint="eastAsia" w:ascii="宋体" w:hAnsi="宋体" w:cs="宋体"/>
          <w:b/>
          <w:bCs/>
          <w:sz w:val="24"/>
          <w:szCs w:val="24"/>
        </w:rPr>
        <w:t>分。</w:t>
      </w:r>
      <w:r>
        <w:rPr>
          <w:rFonts w:hint="eastAsia" w:ascii="宋体" w:hAnsi="宋体" w:cs="宋体"/>
          <w:sz w:val="24"/>
          <w:szCs w:val="24"/>
        </w:rPr>
        <w:t>只有达到上述分数线要求的考生方具有参加复试的资格。</w:t>
      </w:r>
    </w:p>
    <w:p>
      <w:pPr>
        <w:spacing w:line="360" w:lineRule="auto"/>
        <w:ind w:firstLine="480"/>
        <w:rPr>
          <w:rFonts w:ascii="宋体" w:cs="Times New Roman"/>
          <w:b/>
          <w:bCs/>
          <w:sz w:val="24"/>
          <w:szCs w:val="24"/>
        </w:rPr>
      </w:pPr>
      <w:r>
        <w:rPr>
          <w:rFonts w:hint="eastAsia" w:ascii="宋体" w:hAnsi="宋体" w:cs="宋体"/>
          <w:sz w:val="24"/>
          <w:szCs w:val="24"/>
        </w:rPr>
        <w:t>复试日期定于</w:t>
      </w:r>
      <w:r>
        <w:rPr>
          <w:rFonts w:ascii="宋体" w:hAnsi="宋体" w:cs="宋体"/>
          <w:sz w:val="24"/>
          <w:szCs w:val="24"/>
        </w:rPr>
        <w:t>201</w:t>
      </w:r>
      <w:r>
        <w:rPr>
          <w:rFonts w:hint="eastAsia" w:ascii="宋体" w:hAnsi="宋体" w:cs="宋体"/>
          <w:sz w:val="24"/>
          <w:szCs w:val="24"/>
          <w:lang w:val="en-US" w:eastAsia="zh-CN"/>
        </w:rPr>
        <w:t>6</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w:t>
      </w:r>
      <w:r>
        <w:rPr>
          <w:rFonts w:hint="eastAsia" w:ascii="宋体" w:hAnsi="宋体" w:cs="宋体"/>
          <w:sz w:val="24"/>
          <w:szCs w:val="24"/>
          <w:lang w:val="en-US" w:eastAsia="zh-CN"/>
        </w:rPr>
        <w:t>8</w:t>
      </w:r>
      <w:r>
        <w:rPr>
          <w:rFonts w:hint="eastAsia" w:ascii="宋体" w:hAnsi="宋体" w:cs="宋体"/>
          <w:sz w:val="24"/>
          <w:szCs w:val="24"/>
        </w:rPr>
        <w:t>日，具体安排以复旦大学法学院网站（网址：</w:t>
      </w:r>
      <w:r>
        <w:fldChar w:fldCharType="begin"/>
      </w:r>
      <w:r>
        <w:instrText xml:space="preserve">HYPERLINK "http://www.law.fudan.edu.cn/" </w:instrText>
      </w:r>
      <w:r>
        <w:fldChar w:fldCharType="separate"/>
      </w:r>
      <w:r>
        <w:rPr>
          <w:rFonts w:ascii="宋体" w:hAnsi="宋体" w:cs="宋体"/>
          <w:sz w:val="24"/>
          <w:szCs w:val="24"/>
        </w:rPr>
        <w:t>www.law.fudan.edu.cn</w:t>
      </w:r>
      <w:r>
        <w:fldChar w:fldCharType="end"/>
      </w:r>
      <w:r>
        <w:rPr>
          <w:rFonts w:hint="eastAsia" w:ascii="宋体" w:hAnsi="宋体" w:cs="宋体"/>
          <w:sz w:val="24"/>
          <w:szCs w:val="24"/>
        </w:rPr>
        <w:t>）后续通知为准。复试地点在复旦大学江湾校区（杨浦区淞沪路</w:t>
      </w:r>
      <w:r>
        <w:rPr>
          <w:rFonts w:ascii="宋体" w:hAnsi="宋体" w:cs="宋体"/>
          <w:sz w:val="24"/>
          <w:szCs w:val="24"/>
        </w:rPr>
        <w:t>2005</w:t>
      </w:r>
      <w:r>
        <w:rPr>
          <w:rFonts w:hint="eastAsia" w:ascii="宋体" w:hAnsi="宋体" w:cs="宋体"/>
          <w:sz w:val="24"/>
          <w:szCs w:val="24"/>
        </w:rPr>
        <w:t>号）法学院楼。</w:t>
      </w:r>
      <w:r>
        <w:rPr>
          <w:rFonts w:hint="eastAsia" w:ascii="宋体" w:hAnsi="宋体" w:cs="宋体"/>
          <w:b/>
          <w:bCs/>
          <w:sz w:val="24"/>
          <w:szCs w:val="24"/>
        </w:rPr>
        <w:t>复试形式以面试为主，复试内容以政治和法学为主。</w:t>
      </w:r>
    </w:p>
    <w:p>
      <w:pPr>
        <w:spacing w:line="360" w:lineRule="auto"/>
        <w:ind w:firstLine="480"/>
        <w:rPr>
          <w:rFonts w:ascii="宋体" w:cs="Times New Roman"/>
          <w:sz w:val="24"/>
          <w:szCs w:val="24"/>
        </w:rPr>
      </w:pPr>
      <w:r>
        <w:rPr>
          <w:rFonts w:hint="eastAsia" w:ascii="宋体" w:hAnsi="宋体" w:cs="宋体"/>
          <w:sz w:val="24"/>
          <w:szCs w:val="24"/>
        </w:rPr>
        <w:t>复试的有关具体时间、考场安排等信息将会适时通过复旦大学法学院网站发布，敬请考生及时关注（由于今年在职法律硕士招生的复试和录取等后续工作时间较为紧张，故务请有关考生注意及时查阅复旦大学法学院网站的相关通知，配合完成有关事宜）。</w:t>
      </w:r>
    </w:p>
    <w:p>
      <w:pPr>
        <w:spacing w:line="360" w:lineRule="auto"/>
        <w:ind w:firstLine="480"/>
        <w:rPr>
          <w:rFonts w:hint="eastAsia" w:ascii="宋体" w:hAnsi="宋体" w:cs="宋体"/>
          <w:sz w:val="24"/>
          <w:szCs w:val="24"/>
        </w:rPr>
      </w:pPr>
      <w:r>
        <w:rPr>
          <w:rFonts w:hint="eastAsia" w:ascii="宋体" w:hAnsi="宋体" w:cs="宋体"/>
          <w:sz w:val="24"/>
          <w:szCs w:val="24"/>
        </w:rPr>
        <w:t>同时，结合我校今年在职法律硕士的《招生简章》要求（招生简章查询网址：</w:t>
      </w:r>
      <w:r>
        <w:rPr>
          <w:rFonts w:hint="eastAsia"/>
        </w:rPr>
        <w:t>http://www.law.fudan.edu.cn/News/view/index.aspx?id=614</w:t>
      </w:r>
      <w:r>
        <w:rPr>
          <w:rFonts w:hint="eastAsia" w:ascii="宋体" w:hAnsi="宋体" w:cs="宋体"/>
          <w:sz w:val="24"/>
          <w:szCs w:val="24"/>
          <w:lang w:val="en-US" w:eastAsia="zh-CN"/>
        </w:rPr>
        <w:t>)</w:t>
      </w:r>
      <w:r>
        <w:rPr>
          <w:rFonts w:hint="eastAsia" w:ascii="宋体" w:hAnsi="宋体" w:cs="宋体"/>
          <w:sz w:val="24"/>
          <w:szCs w:val="24"/>
        </w:rPr>
        <w:t>和复试工作安排</w:t>
      </w:r>
      <w:r>
        <w:rPr>
          <w:rFonts w:hint="eastAsia" w:ascii="黑体" w:hAnsi="宋体" w:eastAsia="黑体" w:cs="黑体"/>
          <w:b/>
          <w:bCs/>
          <w:sz w:val="24"/>
          <w:szCs w:val="24"/>
        </w:rPr>
        <w:t>，</w:t>
      </w:r>
      <w:r>
        <w:rPr>
          <w:rFonts w:hint="eastAsia" w:ascii="黑体" w:hAnsi="宋体" w:eastAsia="黑体" w:cs="黑体"/>
          <w:b/>
          <w:bCs/>
          <w:color w:val="FF0000"/>
          <w:sz w:val="24"/>
          <w:szCs w:val="24"/>
          <w:u w:val="single"/>
        </w:rPr>
        <w:t>请参加复试的考生抓紧时间准备资格审查材料，在复试当天将资格审查材料进行提交</w:t>
      </w:r>
      <w:r>
        <w:rPr>
          <w:rFonts w:hint="eastAsia" w:ascii="宋体" w:hAnsi="宋体" w:cs="宋体"/>
          <w:color w:val="FF0000"/>
          <w:sz w:val="24"/>
          <w:szCs w:val="24"/>
        </w:rPr>
        <w:t>，</w:t>
      </w:r>
      <w:r>
        <w:rPr>
          <w:rFonts w:hint="eastAsia" w:ascii="宋体" w:hAnsi="宋体" w:cs="宋体"/>
          <w:sz w:val="24"/>
          <w:szCs w:val="24"/>
        </w:rPr>
        <w:t>以便我们及时完成后续资格审查等工作。有关注意事项如下：</w:t>
      </w:r>
    </w:p>
    <w:p>
      <w:pPr>
        <w:numPr>
          <w:ilvl w:val="0"/>
          <w:numId w:val="1"/>
        </w:numPr>
        <w:spacing w:line="360" w:lineRule="auto"/>
        <w:ind w:firstLine="480"/>
        <w:rPr>
          <w:rFonts w:hint="eastAsia" w:ascii="宋体" w:hAnsi="宋体" w:eastAsia="宋体" w:cs="宋体"/>
          <w:color w:val="3C2F2F"/>
          <w:kern w:val="0"/>
          <w:sz w:val="24"/>
          <w:szCs w:val="24"/>
          <w:lang w:val="en-US" w:eastAsia="zh-CN" w:bidi="ar-SA"/>
        </w:rPr>
      </w:pPr>
      <w:r>
        <w:rPr>
          <w:rFonts w:hint="eastAsia" w:ascii="宋体" w:hAnsi="宋体" w:eastAsia="宋体" w:cs="宋体"/>
          <w:color w:val="3C2F2F"/>
          <w:kern w:val="0"/>
          <w:sz w:val="24"/>
          <w:szCs w:val="24"/>
          <w:lang w:val="en-US" w:eastAsia="zh-CN" w:bidi="ar-SA"/>
        </w:rPr>
        <w:t>资格自审。所有报考者须满足报考法律硕士专业学位研究生应具备的条件。如不满足相关条件或提供虚假信息，即使参加考试，也不予录取或取消入学资格，责任由考生自负。</w:t>
      </w:r>
    </w:p>
    <w:p>
      <w:pPr>
        <w:numPr>
          <w:ilvl w:val="0"/>
          <w:numId w:val="0"/>
        </w:numPr>
        <w:spacing w:line="360" w:lineRule="auto"/>
        <w:rPr>
          <w:rFonts w:hint="eastAsia" w:ascii="宋体" w:hAnsi="宋体" w:eastAsia="宋体" w:cs="宋体"/>
          <w:color w:val="3C2F2F"/>
          <w:kern w:val="0"/>
          <w:sz w:val="24"/>
          <w:szCs w:val="24"/>
          <w:lang w:val="en-US"/>
        </w:rPr>
      </w:pPr>
      <w:r>
        <w:rPr>
          <w:rFonts w:hint="eastAsia" w:ascii="宋体" w:hAnsi="宋体" w:cs="宋体"/>
          <w:color w:val="3C2F2F"/>
          <w:kern w:val="0"/>
          <w:sz w:val="24"/>
          <w:szCs w:val="24"/>
          <w:lang w:val="en-US" w:eastAsia="zh-CN" w:bidi="ar-SA"/>
        </w:rPr>
        <w:t xml:space="preserve">    </w:t>
      </w:r>
      <w:r>
        <w:rPr>
          <w:rFonts w:hint="eastAsia" w:ascii="宋体" w:hAnsi="宋体" w:eastAsia="宋体" w:cs="宋体"/>
          <w:color w:val="3C2F2F"/>
          <w:kern w:val="0"/>
          <w:sz w:val="24"/>
          <w:szCs w:val="24"/>
          <w:lang w:val="en-US" w:eastAsia="zh-CN" w:bidi="ar-SA"/>
        </w:rPr>
        <w:t>2、考生所在单位审查。</w:t>
      </w:r>
      <w:r>
        <w:rPr>
          <w:rFonts w:hint="eastAsia" w:ascii="Times New Roman" w:hAnsi="Times New Roman" w:eastAsia="宋体" w:cs="宋体"/>
          <w:kern w:val="0"/>
          <w:sz w:val="24"/>
          <w:szCs w:val="24"/>
          <w:lang w:val="en-US" w:eastAsia="zh-CN" w:bidi="ar-SA"/>
        </w:rPr>
        <w:t>请</w:t>
      </w:r>
      <w:r>
        <w:rPr>
          <w:rFonts w:hint="eastAsia" w:ascii="Times New Roman" w:hAnsi="Times New Roman" w:cs="宋体"/>
          <w:kern w:val="0"/>
          <w:sz w:val="24"/>
          <w:szCs w:val="24"/>
          <w:lang w:val="en-US" w:eastAsia="zh-CN" w:bidi="ar-SA"/>
        </w:rPr>
        <w:t>参加复试的</w:t>
      </w:r>
      <w:r>
        <w:rPr>
          <w:rFonts w:hint="eastAsia" w:ascii="Times New Roman" w:hAnsi="Times New Roman" w:eastAsia="宋体" w:cs="宋体"/>
          <w:kern w:val="0"/>
          <w:sz w:val="24"/>
          <w:szCs w:val="24"/>
          <w:lang w:val="en-US" w:eastAsia="zh-CN" w:bidi="ar-SA"/>
        </w:rPr>
        <w:t>考生登录</w:t>
      </w:r>
      <w:r>
        <w:rPr>
          <w:rFonts w:hint="eastAsia" w:ascii="Times New Roman" w:hAnsi="Times New Roman" w:cs="宋体"/>
          <w:kern w:val="0"/>
          <w:sz w:val="24"/>
          <w:szCs w:val="24"/>
          <w:lang w:val="en-US" w:eastAsia="zh-CN" w:bidi="ar-SA"/>
        </w:rPr>
        <w:t>学位网</w:t>
      </w:r>
      <w:r>
        <w:rPr>
          <w:rFonts w:hint="eastAsia" w:ascii="Times New Roman" w:hAnsi="Times New Roman" w:eastAsia="宋体" w:cs="宋体"/>
          <w:kern w:val="0"/>
          <w:sz w:val="24"/>
          <w:szCs w:val="24"/>
          <w:lang w:val="en-US" w:eastAsia="zh-CN" w:bidi="ar-SA"/>
        </w:rPr>
        <w:t>下载本人的《</w:t>
      </w:r>
      <w:r>
        <w:rPr>
          <w:rFonts w:hint="default" w:ascii="Times New Roman" w:hAnsi="Times New Roman" w:eastAsia="宋体" w:cs="Times New Roman"/>
          <w:kern w:val="0"/>
          <w:sz w:val="24"/>
          <w:szCs w:val="24"/>
          <w:lang w:val="en-US" w:eastAsia="zh-CN" w:bidi="ar-SA"/>
        </w:rPr>
        <w:t>201</w:t>
      </w:r>
      <w:r>
        <w:rPr>
          <w:rFonts w:hint="eastAsia" w:ascii="Times New Roman" w:hAnsi="Times New Roman" w:cs="Times New Roman"/>
          <w:kern w:val="0"/>
          <w:sz w:val="24"/>
          <w:szCs w:val="24"/>
          <w:lang w:val="en-US" w:eastAsia="zh-CN" w:bidi="ar-SA"/>
        </w:rPr>
        <w:t>5</w:t>
      </w:r>
      <w:r>
        <w:rPr>
          <w:rFonts w:hint="eastAsia" w:ascii="Times New Roman" w:hAnsi="Times New Roman" w:eastAsia="宋体" w:cs="宋体"/>
          <w:kern w:val="0"/>
          <w:sz w:val="24"/>
          <w:szCs w:val="24"/>
          <w:lang w:val="en-US" w:eastAsia="zh-CN" w:bidi="ar-SA"/>
        </w:rPr>
        <w:t>年在职人员攻读硕士专业学位资格审查表》，</w:t>
      </w:r>
      <w:r>
        <w:rPr>
          <w:rFonts w:hint="eastAsia" w:ascii="黑体" w:hAnsi="宋体" w:eastAsia="黑体" w:cs="宋体"/>
          <w:color w:val="3C2F2F"/>
          <w:kern w:val="0"/>
          <w:sz w:val="24"/>
          <w:szCs w:val="24"/>
          <w:lang w:val="en-US" w:eastAsia="zh-CN" w:bidi="ar-SA"/>
        </w:rPr>
        <w:t>考生本人签名后将该表交所在单位人事部门，由其在电子照片上加盖骑缝公章</w:t>
      </w:r>
      <w:r>
        <w:rPr>
          <w:rFonts w:hint="eastAsia" w:ascii="宋体" w:hAnsi="宋体" w:eastAsia="宋体" w:cs="宋体"/>
          <w:color w:val="3C2F2F"/>
          <w:kern w:val="0"/>
          <w:sz w:val="24"/>
          <w:szCs w:val="24"/>
          <w:lang w:val="en-US" w:eastAsia="zh-CN" w:bidi="ar-SA"/>
        </w:rPr>
        <w:t>，并核准表中内容、填写推荐意见（符合报考条件的政法系统考生，须经所在单位同意和省级主管部门审查盖章；其它部门人员的资格审查表由所在单位人事部门填写推荐意见并审查盖章）。</w:t>
      </w:r>
    </w:p>
    <w:p>
      <w:pPr>
        <w:spacing w:line="360" w:lineRule="auto"/>
        <w:ind w:firstLine="480"/>
        <w:rPr>
          <w:rFonts w:ascii="宋体" w:cs="Times New Roman"/>
          <w:b/>
          <w:bCs/>
          <w:color w:val="3C2F2F"/>
          <w:kern w:val="0"/>
          <w:sz w:val="24"/>
          <w:szCs w:val="24"/>
        </w:rPr>
      </w:pPr>
      <w:r>
        <w:rPr>
          <w:rFonts w:hint="eastAsia" w:ascii="宋体" w:hAnsi="宋体" w:cs="宋体"/>
          <w:b/>
          <w:bCs/>
          <w:color w:val="3C2F2F"/>
          <w:kern w:val="0"/>
          <w:sz w:val="24"/>
          <w:szCs w:val="24"/>
        </w:rPr>
        <w:t>注：（</w:t>
      </w:r>
      <w:r>
        <w:rPr>
          <w:rFonts w:ascii="宋体" w:hAnsi="宋体" w:cs="宋体"/>
          <w:b/>
          <w:bCs/>
          <w:color w:val="3C2F2F"/>
          <w:kern w:val="0"/>
          <w:sz w:val="24"/>
          <w:szCs w:val="24"/>
        </w:rPr>
        <w:t>1</w:t>
      </w:r>
      <w:r>
        <w:rPr>
          <w:rFonts w:hint="eastAsia" w:ascii="宋体" w:hAnsi="宋体" w:cs="宋体"/>
          <w:b/>
          <w:bCs/>
          <w:color w:val="3C2F2F"/>
          <w:kern w:val="0"/>
          <w:sz w:val="24"/>
          <w:szCs w:val="24"/>
        </w:rPr>
        <w:t>）关于资格审查表的下载：请考生自行登录学位网相关页面，凭考生自己先前已经注册的用户名和密码登录系统，然后下载、打印《资格审查表》；</w:t>
      </w:r>
    </w:p>
    <w:p>
      <w:pPr>
        <w:spacing w:line="360" w:lineRule="auto"/>
        <w:ind w:firstLine="480"/>
        <w:rPr>
          <w:rFonts w:ascii="宋体" w:cs="Times New Roman"/>
          <w:b/>
          <w:bCs/>
          <w:color w:val="3C2F2F"/>
          <w:kern w:val="0"/>
          <w:sz w:val="24"/>
          <w:szCs w:val="24"/>
        </w:rPr>
      </w:pPr>
      <w:r>
        <w:rPr>
          <w:rFonts w:hint="eastAsia" w:ascii="宋体" w:hAnsi="宋体" w:cs="宋体"/>
          <w:b/>
          <w:bCs/>
          <w:color w:val="3C2F2F"/>
          <w:kern w:val="0"/>
          <w:sz w:val="24"/>
          <w:szCs w:val="24"/>
        </w:rPr>
        <w:t>（</w:t>
      </w:r>
      <w:r>
        <w:rPr>
          <w:rFonts w:ascii="宋体" w:hAnsi="宋体" w:cs="宋体"/>
          <w:b/>
          <w:bCs/>
          <w:color w:val="3C2F2F"/>
          <w:kern w:val="0"/>
          <w:sz w:val="24"/>
          <w:szCs w:val="24"/>
        </w:rPr>
        <w:t>2</w:t>
      </w:r>
      <w:r>
        <w:rPr>
          <w:rFonts w:hint="eastAsia" w:ascii="宋体" w:hAnsi="宋体" w:cs="宋体"/>
          <w:b/>
          <w:bCs/>
          <w:color w:val="3C2F2F"/>
          <w:kern w:val="0"/>
          <w:sz w:val="24"/>
          <w:szCs w:val="24"/>
        </w:rPr>
        <w:t>）考生核准资格审查表中各项信息后，签署表中的“诚信考试承诺书”；</w:t>
      </w:r>
    </w:p>
    <w:p>
      <w:pPr>
        <w:spacing w:line="360" w:lineRule="auto"/>
        <w:ind w:firstLine="480"/>
        <w:rPr>
          <w:rFonts w:ascii="宋体" w:cs="Times New Roman"/>
          <w:b/>
          <w:bCs/>
          <w:color w:val="3C2F2F"/>
          <w:kern w:val="0"/>
          <w:sz w:val="24"/>
          <w:szCs w:val="24"/>
        </w:rPr>
      </w:pPr>
      <w:r>
        <w:rPr>
          <w:rFonts w:hint="eastAsia" w:ascii="宋体" w:hAnsi="宋体" w:cs="宋体"/>
          <w:b/>
          <w:bCs/>
          <w:color w:val="3C2F2F"/>
          <w:kern w:val="0"/>
          <w:sz w:val="24"/>
          <w:szCs w:val="24"/>
        </w:rPr>
        <w:t>（</w:t>
      </w:r>
      <w:r>
        <w:rPr>
          <w:rFonts w:ascii="宋体" w:hAnsi="宋体" w:cs="宋体"/>
          <w:b/>
          <w:bCs/>
          <w:color w:val="3C2F2F"/>
          <w:kern w:val="0"/>
          <w:sz w:val="24"/>
          <w:szCs w:val="24"/>
        </w:rPr>
        <w:t>3</w:t>
      </w:r>
      <w:r>
        <w:rPr>
          <w:rFonts w:hint="eastAsia" w:ascii="宋体" w:hAnsi="宋体" w:cs="宋体"/>
          <w:b/>
          <w:bCs/>
          <w:color w:val="3C2F2F"/>
          <w:kern w:val="0"/>
          <w:sz w:val="24"/>
          <w:szCs w:val="24"/>
        </w:rPr>
        <w:t>）符合报考条件的政法系统考生，须由所在单位人事部门签署审查推荐意见和加盖公章，同时，还须由省级主管部门签署审查推荐意见和加盖公章；</w:t>
      </w:r>
    </w:p>
    <w:p>
      <w:pPr>
        <w:spacing w:line="360" w:lineRule="auto"/>
        <w:ind w:firstLine="480"/>
        <w:rPr>
          <w:rFonts w:ascii="宋体" w:cs="Times New Roman"/>
          <w:b/>
          <w:bCs/>
          <w:color w:val="3C2F2F"/>
          <w:kern w:val="0"/>
          <w:sz w:val="24"/>
          <w:szCs w:val="24"/>
        </w:rPr>
      </w:pPr>
      <w:r>
        <w:rPr>
          <w:rFonts w:hint="eastAsia" w:ascii="宋体" w:hAnsi="宋体" w:cs="宋体"/>
          <w:b/>
          <w:bCs/>
          <w:color w:val="3C2F2F"/>
          <w:kern w:val="0"/>
          <w:sz w:val="24"/>
          <w:szCs w:val="24"/>
        </w:rPr>
        <w:t>符合报考条件的其它部门人员的资格审查表由所在单位人事部门填写审查推荐意见并加盖公章；</w:t>
      </w:r>
    </w:p>
    <w:p>
      <w:pPr>
        <w:numPr>
          <w:ilvl w:val="0"/>
          <w:numId w:val="2"/>
        </w:numPr>
        <w:spacing w:line="360" w:lineRule="auto"/>
        <w:ind w:firstLine="480"/>
        <w:rPr>
          <w:rFonts w:hint="eastAsia" w:ascii="宋体" w:hAnsi="宋体" w:cs="宋体"/>
          <w:b/>
          <w:bCs/>
          <w:color w:val="3C2F2F"/>
          <w:kern w:val="0"/>
          <w:sz w:val="24"/>
          <w:szCs w:val="24"/>
        </w:rPr>
      </w:pPr>
      <w:r>
        <w:rPr>
          <w:rFonts w:hint="eastAsia" w:ascii="宋体" w:hAnsi="宋体" w:cs="宋体"/>
          <w:b/>
          <w:bCs/>
          <w:color w:val="3C2F2F"/>
          <w:kern w:val="0"/>
          <w:sz w:val="24"/>
          <w:szCs w:val="24"/>
        </w:rPr>
        <w:t>资格审查表中的两张考生电子照片处，应由考生所在单位人事部门加盖骑缝公章。</w:t>
      </w:r>
    </w:p>
    <w:p>
      <w:pPr>
        <w:pStyle w:val="8"/>
        <w:widowControl/>
        <w:wordWrap/>
        <w:adjustRightInd/>
        <w:snapToGrid/>
        <w:spacing w:before="0" w:after="0" w:line="360" w:lineRule="auto"/>
        <w:ind w:left="0" w:leftChars="0" w:right="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cs="宋体"/>
          <w:b w:val="0"/>
          <w:bCs w:val="0"/>
          <w:color w:val="3C2F2F"/>
          <w:kern w:val="0"/>
          <w:sz w:val="24"/>
          <w:szCs w:val="24"/>
          <w:lang w:val="en-US" w:eastAsia="zh-CN"/>
        </w:rPr>
        <w:t>3、</w:t>
      </w:r>
      <w:r>
        <w:rPr>
          <w:rFonts w:hint="eastAsia" w:ascii="宋体" w:hAnsi="宋体" w:eastAsia="宋体" w:cs="宋体"/>
          <w:color w:val="3C2F2F"/>
          <w:sz w:val="24"/>
          <w:szCs w:val="21"/>
          <w:lang w:eastAsia="zh-CN"/>
        </w:rPr>
        <w:t>学历学位认证。</w:t>
      </w:r>
      <w:r>
        <w:rPr>
          <w:rFonts w:hint="eastAsia" w:ascii="宋体" w:hAnsi="宋体" w:cs="宋体"/>
          <w:color w:val="3C2F2F"/>
          <w:sz w:val="24"/>
          <w:szCs w:val="21"/>
          <w:lang w:eastAsia="zh-CN"/>
        </w:rPr>
        <w:t>请参加复试的考生</w:t>
      </w:r>
      <w:r>
        <w:rPr>
          <w:rFonts w:hint="eastAsia" w:ascii="宋体" w:hAnsi="宋体" w:eastAsia="宋体" w:cs="宋体"/>
          <w:sz w:val="24"/>
          <w:szCs w:val="24"/>
          <w:lang w:eastAsia="zh-CN"/>
        </w:rPr>
        <w:t>登录中国高等教育学生信息网（</w:t>
      </w:r>
      <w:r>
        <w:rPr>
          <w:rFonts w:hint="eastAsia" w:ascii="宋体" w:hAnsi="宋体" w:eastAsia="宋体" w:cs="宋体"/>
          <w:sz w:val="24"/>
          <w:szCs w:val="24"/>
          <w:lang w:val="en-US"/>
        </w:rPr>
        <w:t>http://www.chsi.com.cn</w:t>
      </w:r>
      <w:r>
        <w:rPr>
          <w:rFonts w:hint="eastAsia" w:ascii="宋体" w:hAnsi="宋体" w:eastAsia="宋体" w:cs="宋体"/>
          <w:sz w:val="24"/>
          <w:szCs w:val="24"/>
          <w:lang w:eastAsia="zh-CN"/>
        </w:rPr>
        <w:t>） “学历查询”栏目进行申请和下载打印教育部学历证书电子注册备案表，若无法在中国高等教育学生信息网在线申请和打印，须由考生按照该网“学历认证”栏目公布的认证代理机构和认证申请办法进行书面认证，资格审查时提交教育部学历证书电子注册备案表或书面认证报告。凡于境外获得的文凭、学位证书须出示教育部留学服务中心出具的认证报告。</w:t>
      </w:r>
    </w:p>
    <w:p>
      <w:pPr>
        <w:pStyle w:val="8"/>
        <w:widowControl/>
        <w:wordWrap/>
        <w:adjustRightInd/>
        <w:snapToGrid/>
        <w:spacing w:before="0" w:after="0" w:line="360" w:lineRule="auto"/>
        <w:ind w:left="0" w:leftChars="0" w:right="0" w:firstLine="480" w:firstLineChars="200"/>
        <w:jc w:val="both"/>
        <w:textAlignment w:val="auto"/>
        <w:outlineLvl w:val="9"/>
        <w:rPr>
          <w:rFonts w:hint="eastAsia" w:ascii="宋体" w:hAnsi="宋体" w:eastAsia="宋体" w:cs="宋体"/>
          <w:color w:val="3C2F2F"/>
          <w:kern w:val="0"/>
          <w:sz w:val="24"/>
          <w:szCs w:val="24"/>
          <w:lang w:val="en-US"/>
        </w:rPr>
      </w:pPr>
      <w:r>
        <w:rPr>
          <w:rFonts w:hint="eastAsia" w:ascii="宋体" w:hAnsi="宋体" w:eastAsia="宋体" w:cs="宋体"/>
          <w:color w:val="3C2F2F"/>
          <w:kern w:val="0"/>
          <w:sz w:val="24"/>
          <w:szCs w:val="24"/>
          <w:lang w:val="en-US" w:eastAsia="zh-CN" w:bidi="ar-SA"/>
        </w:rPr>
        <w:t>4、资格审查材料的提交。</w:t>
      </w:r>
      <w:r>
        <w:rPr>
          <w:rFonts w:hint="eastAsia" w:ascii="宋体" w:hAnsi="宋体" w:cs="宋体"/>
          <w:b/>
          <w:bCs/>
          <w:color w:val="3C2F2F"/>
          <w:kern w:val="0"/>
          <w:sz w:val="24"/>
          <w:szCs w:val="24"/>
          <w:lang w:val="en-US" w:eastAsia="zh-CN" w:bidi="ar-SA"/>
        </w:rPr>
        <w:t>复试当天，请复试考生将资格审查材料</w:t>
      </w:r>
      <w:r>
        <w:rPr>
          <w:rFonts w:hint="eastAsia" w:ascii="宋体" w:hAnsi="宋体" w:eastAsia="宋体" w:cs="宋体"/>
          <w:color w:val="3C2F2F"/>
          <w:kern w:val="0"/>
          <w:sz w:val="24"/>
          <w:szCs w:val="24"/>
          <w:lang w:val="en-US" w:eastAsia="zh-CN" w:bidi="ar-SA"/>
        </w:rPr>
        <w:t>（含资格审查表原件、相关学历学位证书复印件一份、</w:t>
      </w:r>
      <w:r>
        <w:rPr>
          <w:rFonts w:hint="eastAsia" w:ascii="宋体" w:hAnsi="宋体" w:eastAsia="宋体" w:cs="宋体"/>
          <w:kern w:val="2"/>
          <w:sz w:val="24"/>
          <w:szCs w:val="24"/>
          <w:lang w:val="en-US" w:eastAsia="zh-CN" w:bidi="ar-SA"/>
        </w:rPr>
        <w:t>教育部学历证书电子注册备案表或书面认证报告</w:t>
      </w:r>
      <w:r>
        <w:rPr>
          <w:rFonts w:hint="eastAsia" w:ascii="宋体" w:hAnsi="宋体" w:eastAsia="宋体" w:cs="宋体"/>
          <w:color w:val="3C2F2F"/>
          <w:kern w:val="0"/>
          <w:sz w:val="24"/>
          <w:szCs w:val="24"/>
          <w:lang w:val="en-US" w:eastAsia="zh-CN" w:bidi="ar-SA"/>
        </w:rPr>
        <w:t>）</w:t>
      </w:r>
      <w:r>
        <w:rPr>
          <w:rFonts w:hint="eastAsia" w:ascii="宋体" w:hAnsi="宋体" w:eastAsia="宋体" w:cs="宋体"/>
          <w:b/>
          <w:bCs/>
          <w:color w:val="3C2F2F"/>
          <w:kern w:val="0"/>
          <w:sz w:val="24"/>
          <w:szCs w:val="24"/>
          <w:lang w:val="en-US" w:eastAsia="zh-CN" w:bidi="ar-SA"/>
        </w:rPr>
        <w:t>提交到复旦大学法学院</w:t>
      </w:r>
      <w:r>
        <w:rPr>
          <w:rFonts w:hint="eastAsia" w:ascii="宋体" w:hAnsi="宋体" w:eastAsia="宋体" w:cs="宋体"/>
          <w:color w:val="3C2F2F"/>
          <w:kern w:val="0"/>
          <w:sz w:val="24"/>
          <w:szCs w:val="24"/>
          <w:lang w:val="en-US" w:eastAsia="zh-CN" w:bidi="ar-SA"/>
        </w:rPr>
        <w:t>（杨浦区淞沪路2005号复旦大学江湾校区法学院大楼）</w:t>
      </w:r>
      <w:r>
        <w:rPr>
          <w:rFonts w:hint="eastAsia" w:ascii="宋体" w:hAnsi="宋体" w:eastAsia="宋体" w:cs="宋体"/>
          <w:b/>
          <w:bCs/>
          <w:color w:val="3C2F2F"/>
          <w:kern w:val="0"/>
          <w:sz w:val="24"/>
          <w:szCs w:val="24"/>
          <w:lang w:val="en-US" w:eastAsia="zh-CN" w:bidi="ar-SA"/>
        </w:rPr>
        <w:t>212室，</w:t>
      </w:r>
      <w:r>
        <w:rPr>
          <w:rFonts w:hint="eastAsia" w:ascii="宋体" w:hAnsi="宋体" w:eastAsia="宋体" w:cs="宋体"/>
          <w:color w:val="3C2F2F"/>
          <w:kern w:val="0"/>
          <w:sz w:val="24"/>
          <w:szCs w:val="24"/>
          <w:lang w:val="en-US" w:eastAsia="zh-CN" w:bidi="ar-SA"/>
        </w:rPr>
        <w:t>届时，请考生一并携带学历学位证书原件以备审验。</w:t>
      </w:r>
    </w:p>
    <w:p>
      <w:pPr>
        <w:widowControl/>
        <w:spacing w:before="0" w:beforeAutospacing="1" w:after="0" w:afterAutospacing="1"/>
        <w:ind w:left="0" w:right="0" w:firstLine="480" w:firstLineChars="200"/>
        <w:jc w:val="left"/>
        <w:rPr>
          <w:rFonts w:hint="eastAsia" w:ascii="宋体" w:hAnsi="宋体" w:eastAsia="宋体" w:cs="宋体"/>
          <w:color w:val="3C2F2F"/>
          <w:kern w:val="0"/>
          <w:sz w:val="24"/>
          <w:szCs w:val="24"/>
          <w:lang w:val="en-US"/>
        </w:rPr>
      </w:pPr>
      <w:r>
        <w:rPr>
          <w:rFonts w:hint="eastAsia" w:ascii="黑体" w:hAnsi="宋体" w:eastAsia="黑体" w:cs="宋体"/>
          <w:color w:val="3C2F2F"/>
          <w:kern w:val="0"/>
          <w:sz w:val="24"/>
          <w:szCs w:val="24"/>
          <w:lang w:val="en-US" w:eastAsia="zh-CN" w:bidi="ar-SA"/>
        </w:rPr>
        <w:t>注：</w:t>
      </w:r>
      <w:r>
        <w:rPr>
          <w:rFonts w:hint="eastAsia" w:ascii="宋体" w:hAnsi="宋体" w:eastAsia="宋体" w:cs="宋体"/>
          <w:color w:val="3C2F2F"/>
          <w:kern w:val="0"/>
          <w:sz w:val="24"/>
          <w:szCs w:val="24"/>
          <w:lang w:val="en-US" w:eastAsia="zh-CN" w:bidi="ar-SA"/>
        </w:rPr>
        <w:t>因《资格审查表》原件须提交给复旦大学法学院，因此，提交原件之前，请考生自行复印1份以供考生本人留存。</w:t>
      </w:r>
    </w:p>
    <w:p>
      <w:pPr>
        <w:widowControl/>
        <w:spacing w:before="100" w:beforeAutospacing="1" w:after="100" w:afterAutospacing="1" w:line="360" w:lineRule="auto"/>
        <w:ind w:firstLine="480" w:firstLineChars="200"/>
        <w:jc w:val="left"/>
        <w:rPr>
          <w:rFonts w:ascii="宋体" w:cs="Times New Roman"/>
          <w:sz w:val="24"/>
          <w:szCs w:val="24"/>
        </w:rPr>
      </w:pPr>
      <w:r>
        <w:rPr>
          <w:rFonts w:hint="eastAsia" w:ascii="宋体" w:hAnsi="宋体" w:cs="宋体"/>
          <w:color w:val="3C2F2F"/>
          <w:kern w:val="0"/>
          <w:sz w:val="24"/>
          <w:szCs w:val="24"/>
          <w:lang w:val="en-US" w:eastAsia="zh-CN"/>
        </w:rPr>
        <w:t>5</w:t>
      </w:r>
      <w:r>
        <w:rPr>
          <w:rFonts w:hint="eastAsia" w:ascii="宋体" w:hAnsi="宋体" w:cs="宋体"/>
          <w:color w:val="3C2F2F"/>
          <w:kern w:val="0"/>
          <w:sz w:val="24"/>
          <w:szCs w:val="24"/>
        </w:rPr>
        <w:t>、复旦大学审查。复旦大学对考生的资格审查在录取前完成，请有关考生注意积极配合。</w:t>
      </w:r>
    </w:p>
    <w:p>
      <w:pPr>
        <w:spacing w:line="360" w:lineRule="auto"/>
        <w:rPr>
          <w:rFonts w:ascii="宋体" w:cs="Times New Roman"/>
          <w:sz w:val="24"/>
          <w:szCs w:val="24"/>
        </w:rPr>
      </w:pPr>
      <w:r>
        <w:rPr>
          <w:rFonts w:hint="eastAsia" w:ascii="宋体" w:hAnsi="宋体" w:cs="宋体"/>
          <w:sz w:val="24"/>
          <w:szCs w:val="24"/>
          <w:lang w:val="en-US" w:eastAsia="zh-CN"/>
        </w:rPr>
        <w:t xml:space="preserve">    </w:t>
      </w:r>
      <w:r>
        <w:rPr>
          <w:rFonts w:hint="eastAsia" w:ascii="宋体" w:hAnsi="宋体" w:cs="宋体"/>
          <w:sz w:val="24"/>
          <w:szCs w:val="24"/>
        </w:rPr>
        <w:t>此外，各位考生的初试成绩通知单，将于</w:t>
      </w:r>
      <w:r>
        <w:rPr>
          <w:rFonts w:hint="eastAsia" w:ascii="宋体" w:hAnsi="宋体" w:cs="宋体"/>
          <w:sz w:val="24"/>
          <w:szCs w:val="24"/>
          <w:lang w:eastAsia="zh-CN"/>
        </w:rPr>
        <w:t>复试当天发放。</w:t>
      </w:r>
    </w:p>
    <w:p>
      <w:pPr>
        <w:spacing w:line="360" w:lineRule="auto"/>
        <w:ind w:firstLine="480"/>
        <w:rPr>
          <w:rFonts w:hint="eastAsia" w:ascii="宋体" w:hAnsi="宋体" w:cs="宋体"/>
          <w:sz w:val="24"/>
          <w:szCs w:val="24"/>
        </w:rPr>
      </w:pPr>
      <w:r>
        <w:rPr>
          <w:rFonts w:hint="eastAsia" w:ascii="宋体" w:hAnsi="宋体" w:cs="宋体"/>
          <w:sz w:val="24"/>
          <w:szCs w:val="24"/>
        </w:rPr>
        <w:t>最后，在复试及后续招生工作中，可能有相关事务需要及时电话联系考生，因此，请相关考生尽量保持报考时登记的手机等联系方式畅通。特此通知！</w:t>
      </w:r>
    </w:p>
    <w:p>
      <w:pPr>
        <w:spacing w:line="360" w:lineRule="auto"/>
        <w:ind w:firstLine="480"/>
        <w:rPr>
          <w:rFonts w:hint="eastAsia" w:ascii="宋体" w:hAnsi="宋体" w:cs="宋体"/>
          <w:sz w:val="24"/>
          <w:szCs w:val="24"/>
        </w:rPr>
      </w:pPr>
    </w:p>
    <w:p>
      <w:pPr>
        <w:spacing w:line="360" w:lineRule="auto"/>
        <w:rPr>
          <w:rFonts w:ascii="宋体" w:cs="Times New Roman"/>
          <w:sz w:val="24"/>
          <w:szCs w:val="24"/>
        </w:rPr>
      </w:pPr>
      <w:r>
        <w:rPr>
          <w:rFonts w:hint="eastAsia" w:ascii="宋体" w:hAnsi="宋体" w:cs="宋体"/>
          <w:sz w:val="24"/>
          <w:szCs w:val="24"/>
          <w:lang w:val="en-US" w:eastAsia="zh-CN"/>
        </w:rPr>
        <w:t xml:space="preserve">    </w:t>
      </w:r>
      <w:r>
        <w:rPr>
          <w:rFonts w:hint="eastAsia" w:ascii="宋体" w:hAnsi="宋体" w:cs="宋体"/>
          <w:sz w:val="24"/>
          <w:szCs w:val="24"/>
        </w:rPr>
        <w:t>预祝各相关考生复试顺利！新年快乐！</w:t>
      </w:r>
    </w:p>
    <w:p>
      <w:pPr>
        <w:spacing w:line="360" w:lineRule="auto"/>
        <w:ind w:firstLine="480"/>
        <w:rPr>
          <w:rFonts w:ascii="宋体" w:cs="Times New Roman"/>
          <w:sz w:val="24"/>
          <w:szCs w:val="24"/>
        </w:rPr>
      </w:pPr>
    </w:p>
    <w:p>
      <w:pPr>
        <w:spacing w:line="360" w:lineRule="auto"/>
        <w:ind w:firstLine="4500"/>
        <w:jc w:val="center"/>
        <w:rPr>
          <w:rFonts w:ascii="宋体" w:cs="Times New Roman"/>
          <w:sz w:val="24"/>
          <w:szCs w:val="24"/>
        </w:rPr>
      </w:pPr>
      <w:r>
        <w:rPr>
          <w:rFonts w:hint="eastAsia" w:ascii="宋体" w:hAnsi="宋体" w:cs="宋体"/>
          <w:sz w:val="24"/>
          <w:szCs w:val="24"/>
        </w:rPr>
        <w:t>复旦大学法学院</w:t>
      </w:r>
    </w:p>
    <w:p>
      <w:pPr>
        <w:spacing w:line="360" w:lineRule="auto"/>
        <w:ind w:firstLine="4500"/>
        <w:jc w:val="center"/>
        <w:rPr>
          <w:rFonts w:ascii="宋体" w:cs="Times New Roman"/>
          <w:sz w:val="24"/>
          <w:szCs w:val="24"/>
        </w:rPr>
      </w:pPr>
      <w:r>
        <w:rPr>
          <w:rFonts w:ascii="宋体" w:hAnsi="宋体" w:cs="宋体"/>
          <w:sz w:val="24"/>
          <w:szCs w:val="24"/>
        </w:rPr>
        <w:t>201</w:t>
      </w:r>
      <w:r>
        <w:rPr>
          <w:rFonts w:hint="eastAsia" w:ascii="宋体" w:hAnsi="宋体" w:cs="宋体"/>
          <w:sz w:val="24"/>
          <w:szCs w:val="24"/>
          <w:lang w:val="en-US" w:eastAsia="zh-CN"/>
        </w:rPr>
        <w:t>5</w:t>
      </w:r>
      <w:r>
        <w:rPr>
          <w:rFonts w:hint="eastAsia" w:ascii="宋体" w:hAnsi="宋体" w:cs="宋体"/>
          <w:sz w:val="24"/>
          <w:szCs w:val="24"/>
        </w:rPr>
        <w:t>年</w:t>
      </w:r>
      <w:r>
        <w:rPr>
          <w:rFonts w:ascii="宋体" w:hAnsi="宋体" w:cs="宋体"/>
          <w:sz w:val="24"/>
          <w:szCs w:val="24"/>
        </w:rPr>
        <w:t>12</w:t>
      </w:r>
      <w:r>
        <w:rPr>
          <w:rFonts w:hint="eastAsia" w:ascii="宋体" w:hAnsi="宋体" w:cs="宋体"/>
          <w:sz w:val="24"/>
          <w:szCs w:val="24"/>
        </w:rPr>
        <w:t>月</w:t>
      </w:r>
      <w:r>
        <w:rPr>
          <w:rFonts w:hint="eastAsia" w:ascii="宋体" w:hAnsi="宋体" w:cs="宋体"/>
          <w:sz w:val="24"/>
          <w:szCs w:val="24"/>
          <w:lang w:val="en-US" w:eastAsia="zh-CN"/>
        </w:rPr>
        <w:t>30</w:t>
      </w:r>
      <w:r>
        <w:rPr>
          <w:rFonts w:hint="eastAsia" w:ascii="宋体" w:hAnsi="宋体" w:cs="宋体"/>
          <w:sz w:val="24"/>
          <w:szCs w:val="24"/>
        </w:rPr>
        <w:t>日</w:t>
      </w:r>
    </w:p>
    <w:p>
      <w:pPr>
        <w:rPr>
          <w:rFonts w:hint="eastAsia" w:eastAsia="宋体" w:cs="Times New Roman"/>
          <w:lang w:val="en-US" w:eastAsia="zh-CN"/>
        </w:rPr>
      </w:pPr>
      <w:r>
        <w:rPr>
          <w:rFonts w:hint="eastAsia" w:cs="Times New Roman"/>
          <w:lang w:val="en-US" w:eastAsia="zh-CN"/>
        </w:rPr>
        <w:t xml:space="preserve"> </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19232934">
    <w:nsid w:val="5497C6A6"/>
    <w:multiLevelType w:val="singleLevel"/>
    <w:tmpl w:val="5497C6A6"/>
    <w:lvl w:ilvl="0" w:tentative="1">
      <w:start w:val="1"/>
      <w:numFmt w:val="decimal"/>
      <w:suff w:val="nothing"/>
      <w:lvlText w:val="%1、"/>
      <w:lvlJc w:val="left"/>
    </w:lvl>
  </w:abstractNum>
  <w:abstractNum w:abstractNumId="1419232976">
    <w:nsid w:val="5497C6D0"/>
    <w:multiLevelType w:val="singleLevel"/>
    <w:tmpl w:val="5497C6D0"/>
    <w:lvl w:ilvl="0" w:tentative="1">
      <w:start w:val="4"/>
      <w:numFmt w:val="decimal"/>
      <w:suff w:val="nothing"/>
      <w:lvlText w:val="（%1）"/>
      <w:lvlJc w:val="left"/>
    </w:lvl>
  </w:abstractNum>
  <w:num w:numId="1">
    <w:abstractNumId w:val="1419232934"/>
  </w:num>
  <w:num w:numId="2">
    <w:abstractNumId w:val="141923297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0488"/>
    <w:rsid w:val="000908A4"/>
    <w:rsid w:val="000D6353"/>
    <w:rsid w:val="001E4FA1"/>
    <w:rsid w:val="002046B5"/>
    <w:rsid w:val="00221FB1"/>
    <w:rsid w:val="003C7FBD"/>
    <w:rsid w:val="004042D0"/>
    <w:rsid w:val="00474304"/>
    <w:rsid w:val="005449EA"/>
    <w:rsid w:val="005A6825"/>
    <w:rsid w:val="005F75D2"/>
    <w:rsid w:val="006222A3"/>
    <w:rsid w:val="0063062D"/>
    <w:rsid w:val="00642CE7"/>
    <w:rsid w:val="006C2D7C"/>
    <w:rsid w:val="007173D2"/>
    <w:rsid w:val="00736B07"/>
    <w:rsid w:val="00740CC8"/>
    <w:rsid w:val="008460E7"/>
    <w:rsid w:val="008D0CAA"/>
    <w:rsid w:val="008D4AB0"/>
    <w:rsid w:val="00950CB9"/>
    <w:rsid w:val="00952AAF"/>
    <w:rsid w:val="00A5181B"/>
    <w:rsid w:val="00B60488"/>
    <w:rsid w:val="00BF572B"/>
    <w:rsid w:val="00CC7D05"/>
    <w:rsid w:val="00D6521C"/>
    <w:rsid w:val="00DC7D61"/>
    <w:rsid w:val="00E859B6"/>
    <w:rsid w:val="00F04823"/>
    <w:rsid w:val="00FB749B"/>
    <w:rsid w:val="00FD64AE"/>
    <w:rsid w:val="01A255FA"/>
    <w:rsid w:val="05B01562"/>
    <w:rsid w:val="27D327E3"/>
    <w:rsid w:val="391530A3"/>
    <w:rsid w:val="45462836"/>
    <w:rsid w:val="55A95F18"/>
    <w:rsid w:val="5A3E03B9"/>
    <w:rsid w:val="646B53DF"/>
    <w:rsid w:val="649E2D6C"/>
    <w:rsid w:val="6AC16CEA"/>
    <w:rsid w:val="6B8736ED"/>
    <w:rsid w:val="7A5336BF"/>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unhideWhenUsed/>
    <w:qFormat/>
    <w:uiPriority w:val="1"/>
  </w:style>
  <w:style w:type="table" w:default="1" w:styleId="7">
    <w:name w:val="Normal Table"/>
    <w:unhideWhenUsed/>
    <w:qFormat/>
    <w:uiPriority w:val="99"/>
    <w:pPr>
      <w:widowControl/>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tcPr>
      <w:textDirection w:val="lrTb"/>
    </w:tcPr>
  </w:style>
  <w:style w:type="paragraph" w:styleId="2">
    <w:name w:val="footer"/>
    <w:basedOn w:val="1"/>
    <w:link w:val="10"/>
    <w:semiHidden/>
    <w:qFormat/>
    <w:uiPriority w:val="99"/>
    <w:pPr>
      <w:tabs>
        <w:tab w:val="center" w:pos="4153"/>
        <w:tab w:val="right" w:pos="8306"/>
      </w:tabs>
      <w:snapToGrid w:val="0"/>
      <w:jc w:val="left"/>
    </w:pPr>
    <w:rPr>
      <w:sz w:val="18"/>
      <w:szCs w:val="18"/>
    </w:rPr>
  </w:style>
  <w:style w:type="paragraph" w:styleId="3">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basedOn w:val="4"/>
    <w:qFormat/>
    <w:uiPriority w:val="99"/>
    <w:rPr>
      <w:color w:val="800080"/>
      <w:u w:val="single"/>
    </w:rPr>
  </w:style>
  <w:style w:type="character" w:styleId="6">
    <w:name w:val="Hyperlink"/>
    <w:basedOn w:val="4"/>
    <w:qFormat/>
    <w:uiPriority w:val="99"/>
    <w:rPr>
      <w:color w:val="0000FF"/>
      <w:u w:val="single"/>
    </w:rPr>
  </w:style>
  <w:style w:type="paragraph" w:customStyle="1" w:styleId="8">
    <w:name w:val="p0"/>
    <w:basedOn w:val="1"/>
    <w:qFormat/>
    <w:uiPriority w:val="0"/>
    <w:pPr>
      <w:widowControl/>
      <w:spacing w:before="0" w:beforeAutospacing="0" w:after="0" w:afterAutospacing="0"/>
      <w:ind w:left="0" w:right="0"/>
      <w:jc w:val="both"/>
    </w:pPr>
    <w:rPr>
      <w:rFonts w:hint="default" w:ascii="Calibri" w:hAnsi="Calibri" w:eastAsia="宋体" w:cs="宋体"/>
      <w:kern w:val="0"/>
      <w:sz w:val="21"/>
      <w:szCs w:val="21"/>
      <w:lang w:val="en-US" w:eastAsia="zh-CN" w:bidi="ar-SA"/>
    </w:rPr>
  </w:style>
  <w:style w:type="character" w:customStyle="1" w:styleId="9">
    <w:name w:val="页眉 Char"/>
    <w:basedOn w:val="4"/>
    <w:link w:val="3"/>
    <w:semiHidden/>
    <w:locked/>
    <w:uiPriority w:val="99"/>
    <w:rPr>
      <w:sz w:val="18"/>
      <w:szCs w:val="18"/>
    </w:rPr>
  </w:style>
  <w:style w:type="character" w:customStyle="1" w:styleId="10">
    <w:name w:val="页脚 Char"/>
    <w:basedOn w:val="4"/>
    <w:link w:val="2"/>
    <w:semiHidden/>
    <w:qFormat/>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2</Pages>
  <Words>231</Words>
  <Characters>1318</Characters>
  <Lines>10</Lines>
  <Paragraphs>3</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2013-12-25T06:50:00Z</dcterms:created>
  <dc:creator>think</dc:creator>
  <cp:lastModifiedBy>JMoffice</cp:lastModifiedBy>
  <dcterms:modified xsi:type="dcterms:W3CDTF">2015-12-30T09:31:14Z</dcterms:modified>
  <dc:title>2015级在职法律硕士招生复试相关事宜通知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